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1C15" w14:textId="2BA1A8D2" w:rsidR="003E303F" w:rsidRPr="00611CB7" w:rsidRDefault="007E004E" w:rsidP="007E004E">
      <w:r w:rsidRPr="00611CB7">
        <w:rPr>
          <w:noProof/>
        </w:rPr>
        <w:drawing>
          <wp:inline distT="0" distB="0" distL="0" distR="0" wp14:anchorId="73D64A9D" wp14:editId="4319602B">
            <wp:extent cx="3708000" cy="585420"/>
            <wp:effectExtent l="0" t="0" r="0" b="0"/>
            <wp:docPr id="1445878163" name="Picture 1"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78163" name="Picture 1" descr="Energy Australia and EDF Power Solutions logo lock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8000" cy="585420"/>
                    </a:xfrm>
                    <a:prstGeom prst="rect">
                      <a:avLst/>
                    </a:prstGeom>
                  </pic:spPr>
                </pic:pic>
              </a:graphicData>
            </a:graphic>
          </wp:inline>
        </w:drawing>
      </w:r>
      <w:r w:rsidR="003E303F" w:rsidRPr="00611CB7">
        <w:rPr>
          <w:noProof/>
        </w:rPr>
        <w:drawing>
          <wp:anchor distT="0" distB="0" distL="114300" distR="114300" simplePos="0" relativeHeight="251658240" behindDoc="1" locked="1" layoutInCell="1" allowOverlap="1" wp14:anchorId="2840CF5F" wp14:editId="114BFE11">
            <wp:simplePos x="0" y="0"/>
            <wp:positionH relativeFrom="page">
              <wp:align>left</wp:align>
            </wp:positionH>
            <wp:positionV relativeFrom="page">
              <wp:align>top</wp:align>
            </wp:positionV>
            <wp:extent cx="7559640" cy="2944440"/>
            <wp:effectExtent l="0" t="0" r="3810" b="8890"/>
            <wp:wrapNone/>
            <wp:docPr id="1554312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2311"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flipH="1">
                      <a:off x="0" y="0"/>
                      <a:ext cx="7559640" cy="2944440"/>
                    </a:xfrm>
                    <a:prstGeom prst="rect">
                      <a:avLst/>
                    </a:prstGeom>
                  </pic:spPr>
                </pic:pic>
              </a:graphicData>
            </a:graphic>
            <wp14:sizeRelH relativeFrom="margin">
              <wp14:pctWidth>0</wp14:pctWidth>
            </wp14:sizeRelH>
            <wp14:sizeRelV relativeFrom="margin">
              <wp14:pctHeight>0</wp14:pctHeight>
            </wp14:sizeRelV>
          </wp:anchor>
        </w:drawing>
      </w:r>
    </w:p>
    <w:p w14:paraId="5E18DA37" w14:textId="1298E5C9" w:rsidR="003E303F" w:rsidRPr="00611CB7" w:rsidRDefault="007E004E" w:rsidP="00CD04B7">
      <w:pPr>
        <w:pStyle w:val="Subtitle"/>
        <w:spacing w:before="300"/>
      </w:pPr>
      <w:r w:rsidRPr="00611CB7">
        <w:t>Lake Lyell Pumped Hydro</w:t>
      </w:r>
    </w:p>
    <w:p w14:paraId="3DE2C693" w14:textId="6433ADF4" w:rsidR="007E004E" w:rsidRPr="00611CB7" w:rsidRDefault="00000000" w:rsidP="00CD04B7">
      <w:pPr>
        <w:pStyle w:val="Title"/>
        <w:spacing w:after="900"/>
      </w:pPr>
      <w:sdt>
        <w:sdtPr>
          <w:alias w:val="Title"/>
          <w:tag w:val=""/>
          <w:id w:val="77026864"/>
          <w:placeholder>
            <w:docPart w:val="4462343E3D2B4F769CB4E06940B9791C"/>
          </w:placeholder>
          <w:dataBinding w:prefixMappings="xmlns:ns0='http://purl.org/dc/elements/1.1/' xmlns:ns1='http://schemas.openxmlformats.org/package/2006/metadata/core-properties' " w:xpath="/ns1:coreProperties[1]/ns0:title[1]" w:storeItemID="{6C3C8BC8-F283-45AE-878A-BAB7291924A1}"/>
          <w:text/>
        </w:sdtPr>
        <w:sdtContent>
          <w:r w:rsidR="00CD04B7" w:rsidRPr="00CD04B7">
            <w:t>Construction methodology, air quality, noise</w:t>
          </w:r>
          <w:r w:rsidR="00CD04B7">
            <w:t> </w:t>
          </w:r>
          <w:r w:rsidR="00CD04B7" w:rsidRPr="00CD04B7">
            <w:t>and vibration</w:t>
          </w:r>
        </w:sdtContent>
      </w:sdt>
    </w:p>
    <w:p w14:paraId="4AF9DE5B" w14:textId="218CE713" w:rsidR="007E004E" w:rsidRPr="00611CB7" w:rsidRDefault="007E004E" w:rsidP="007E004E">
      <w:pPr>
        <w:pStyle w:val="AcknowledgementH2Shaded"/>
      </w:pPr>
      <w:r w:rsidRPr="00611CB7">
        <w:t>Acknowledgement</w:t>
      </w:r>
    </w:p>
    <w:p w14:paraId="788FB50F" w14:textId="58526217" w:rsidR="007E004E" w:rsidRPr="00611CB7" w:rsidRDefault="007E004E" w:rsidP="00C679EF">
      <w:pPr>
        <w:pStyle w:val="AcknowledgementText"/>
      </w:pPr>
      <w:proofErr w:type="spellStart"/>
      <w:r w:rsidRPr="00611CB7">
        <w:t>EnergyAustralia</w:t>
      </w:r>
      <w:proofErr w:type="spellEnd"/>
      <w:r w:rsidRPr="00611CB7">
        <w:t xml:space="preserve"> and EDF power solutions Australia acknowledge that the site of the proposed Lake Lyell Pumped Hydro project is on the traditional Country of the Wiradjuri People. We recognise their continued connection to land, waterways and community, and we pay our respects to Elders past and present.</w:t>
      </w:r>
    </w:p>
    <w:sdt>
      <w:sdtPr>
        <w:rPr>
          <w:rFonts w:asciiTheme="minorHAnsi" w:eastAsiaTheme="minorHAnsi" w:hAnsiTheme="minorHAnsi" w:cstheme="minorBidi"/>
          <w:b w:val="0"/>
          <w:color w:val="000000" w:themeColor="text1"/>
          <w:sz w:val="20"/>
          <w:szCs w:val="20"/>
          <w:lang w:val="en-AU"/>
        </w:rPr>
        <w:id w:val="1299727342"/>
        <w:docPartObj>
          <w:docPartGallery w:val="Table of Contents"/>
          <w:docPartUnique/>
        </w:docPartObj>
      </w:sdtPr>
      <w:sdtEndPr>
        <w:rPr>
          <w:bCs/>
        </w:rPr>
      </w:sdtEndPr>
      <w:sdtContent>
        <w:p w14:paraId="60E720F2" w14:textId="10C19A53" w:rsidR="006D3730" w:rsidRPr="00611CB7" w:rsidRDefault="006D3730">
          <w:pPr>
            <w:pStyle w:val="TOCHeading"/>
            <w:rPr>
              <w:lang w:val="en-AU"/>
            </w:rPr>
          </w:pPr>
          <w:r w:rsidRPr="00611CB7">
            <w:rPr>
              <w:lang w:val="en-AU"/>
            </w:rPr>
            <w:t>Contents</w:t>
          </w:r>
        </w:p>
        <w:p w14:paraId="4A7BFEAE" w14:textId="4F240333" w:rsidR="00CD04B7" w:rsidRDefault="00C679EF">
          <w:pPr>
            <w:pStyle w:val="TOC2"/>
            <w:rPr>
              <w:rFonts w:eastAsiaTheme="minorEastAsia"/>
              <w:noProof/>
              <w:color w:val="auto"/>
              <w:kern w:val="2"/>
              <w:sz w:val="24"/>
              <w:szCs w:val="24"/>
              <w:lang w:eastAsia="en-AU"/>
              <w14:ligatures w14:val="standardContextual"/>
            </w:rPr>
          </w:pPr>
          <w:r w:rsidRPr="00611CB7">
            <w:fldChar w:fldCharType="begin"/>
          </w:r>
          <w:r w:rsidRPr="00611CB7">
            <w:instrText xml:space="preserve"> TOC \h \z \t "Heading 1,1,Heading 2,2,Heading 2 Shaded,2,Heading 1 Shaded,1" </w:instrText>
          </w:r>
          <w:r w:rsidRPr="00611CB7">
            <w:fldChar w:fldCharType="separate"/>
          </w:r>
          <w:hyperlink w:anchor="_Toc213762833" w:history="1">
            <w:r w:rsidR="00CD04B7" w:rsidRPr="00333527">
              <w:rPr>
                <w:rStyle w:val="Hyperlink"/>
                <w:noProof/>
              </w:rPr>
              <w:t>About the Environmental Impact Statement</w:t>
            </w:r>
            <w:r w:rsidR="00CD04B7">
              <w:rPr>
                <w:noProof/>
                <w:webHidden/>
              </w:rPr>
              <w:tab/>
            </w:r>
            <w:r w:rsidR="00CD04B7">
              <w:rPr>
                <w:noProof/>
                <w:webHidden/>
              </w:rPr>
              <w:fldChar w:fldCharType="begin"/>
            </w:r>
            <w:r w:rsidR="00CD04B7">
              <w:rPr>
                <w:noProof/>
                <w:webHidden/>
              </w:rPr>
              <w:instrText xml:space="preserve"> PAGEREF _Toc213762833 \h </w:instrText>
            </w:r>
            <w:r w:rsidR="00CD04B7">
              <w:rPr>
                <w:noProof/>
                <w:webHidden/>
              </w:rPr>
            </w:r>
            <w:r w:rsidR="00CD04B7">
              <w:rPr>
                <w:noProof/>
                <w:webHidden/>
              </w:rPr>
              <w:fldChar w:fldCharType="separate"/>
            </w:r>
            <w:r w:rsidR="00CD04B7">
              <w:rPr>
                <w:noProof/>
                <w:webHidden/>
              </w:rPr>
              <w:t>2</w:t>
            </w:r>
            <w:r w:rsidR="00CD04B7">
              <w:rPr>
                <w:noProof/>
                <w:webHidden/>
              </w:rPr>
              <w:fldChar w:fldCharType="end"/>
            </w:r>
          </w:hyperlink>
        </w:p>
        <w:p w14:paraId="11E6463C" w14:textId="73D4DC46" w:rsidR="00CD04B7" w:rsidRDefault="00CD04B7">
          <w:pPr>
            <w:pStyle w:val="TOC2"/>
            <w:rPr>
              <w:rFonts w:eastAsiaTheme="minorEastAsia"/>
              <w:noProof/>
              <w:color w:val="auto"/>
              <w:kern w:val="2"/>
              <w:sz w:val="24"/>
              <w:szCs w:val="24"/>
              <w:lang w:eastAsia="en-AU"/>
              <w14:ligatures w14:val="standardContextual"/>
            </w:rPr>
          </w:pPr>
          <w:hyperlink w:anchor="_Toc213762834" w:history="1">
            <w:r w:rsidRPr="00333527">
              <w:rPr>
                <w:rStyle w:val="Hyperlink"/>
                <w:noProof/>
              </w:rPr>
              <w:t>What is the proposed construction methodology?</w:t>
            </w:r>
            <w:r>
              <w:rPr>
                <w:noProof/>
                <w:webHidden/>
              </w:rPr>
              <w:tab/>
            </w:r>
            <w:r>
              <w:rPr>
                <w:noProof/>
                <w:webHidden/>
              </w:rPr>
              <w:fldChar w:fldCharType="begin"/>
            </w:r>
            <w:r>
              <w:rPr>
                <w:noProof/>
                <w:webHidden/>
              </w:rPr>
              <w:instrText xml:space="preserve"> PAGEREF _Toc213762834 \h </w:instrText>
            </w:r>
            <w:r>
              <w:rPr>
                <w:noProof/>
                <w:webHidden/>
              </w:rPr>
            </w:r>
            <w:r>
              <w:rPr>
                <w:noProof/>
                <w:webHidden/>
              </w:rPr>
              <w:fldChar w:fldCharType="separate"/>
            </w:r>
            <w:r>
              <w:rPr>
                <w:noProof/>
                <w:webHidden/>
              </w:rPr>
              <w:t>2</w:t>
            </w:r>
            <w:r>
              <w:rPr>
                <w:noProof/>
                <w:webHidden/>
              </w:rPr>
              <w:fldChar w:fldCharType="end"/>
            </w:r>
          </w:hyperlink>
        </w:p>
        <w:p w14:paraId="4A212A49" w14:textId="294CFA42" w:rsidR="00CD04B7" w:rsidRDefault="00CD04B7">
          <w:pPr>
            <w:pStyle w:val="TOC2"/>
            <w:rPr>
              <w:rFonts w:eastAsiaTheme="minorEastAsia"/>
              <w:noProof/>
              <w:color w:val="auto"/>
              <w:kern w:val="2"/>
              <w:sz w:val="24"/>
              <w:szCs w:val="24"/>
              <w:lang w:eastAsia="en-AU"/>
              <w14:ligatures w14:val="standardContextual"/>
            </w:rPr>
          </w:pPr>
          <w:hyperlink w:anchor="_Toc213762835" w:history="1">
            <w:r w:rsidRPr="00333527">
              <w:rPr>
                <w:rStyle w:val="Hyperlink"/>
                <w:noProof/>
              </w:rPr>
              <w:t>How are air quality, noise and vibration impacts assessed?</w:t>
            </w:r>
            <w:r>
              <w:rPr>
                <w:noProof/>
                <w:webHidden/>
              </w:rPr>
              <w:tab/>
            </w:r>
            <w:r>
              <w:rPr>
                <w:noProof/>
                <w:webHidden/>
              </w:rPr>
              <w:fldChar w:fldCharType="begin"/>
            </w:r>
            <w:r>
              <w:rPr>
                <w:noProof/>
                <w:webHidden/>
              </w:rPr>
              <w:instrText xml:space="preserve"> PAGEREF _Toc213762835 \h </w:instrText>
            </w:r>
            <w:r>
              <w:rPr>
                <w:noProof/>
                <w:webHidden/>
              </w:rPr>
            </w:r>
            <w:r>
              <w:rPr>
                <w:noProof/>
                <w:webHidden/>
              </w:rPr>
              <w:fldChar w:fldCharType="separate"/>
            </w:r>
            <w:r>
              <w:rPr>
                <w:noProof/>
                <w:webHidden/>
              </w:rPr>
              <w:t>2</w:t>
            </w:r>
            <w:r>
              <w:rPr>
                <w:noProof/>
                <w:webHidden/>
              </w:rPr>
              <w:fldChar w:fldCharType="end"/>
            </w:r>
          </w:hyperlink>
        </w:p>
        <w:p w14:paraId="75601F16" w14:textId="154672BD" w:rsidR="00CD04B7" w:rsidRDefault="00CD04B7">
          <w:pPr>
            <w:pStyle w:val="TOC2"/>
            <w:rPr>
              <w:rFonts w:eastAsiaTheme="minorEastAsia"/>
              <w:noProof/>
              <w:color w:val="auto"/>
              <w:kern w:val="2"/>
              <w:sz w:val="24"/>
              <w:szCs w:val="24"/>
              <w:lang w:eastAsia="en-AU"/>
              <w14:ligatures w14:val="standardContextual"/>
            </w:rPr>
          </w:pPr>
          <w:hyperlink w:anchor="_Toc213762836" w:history="1">
            <w:r w:rsidRPr="00333527">
              <w:rPr>
                <w:rStyle w:val="Hyperlink"/>
                <w:noProof/>
              </w:rPr>
              <w:t>What are the identified impacts and proposed mitigations</w:t>
            </w:r>
            <w:r>
              <w:rPr>
                <w:noProof/>
                <w:webHidden/>
              </w:rPr>
              <w:tab/>
            </w:r>
            <w:r>
              <w:rPr>
                <w:noProof/>
                <w:webHidden/>
              </w:rPr>
              <w:fldChar w:fldCharType="begin"/>
            </w:r>
            <w:r>
              <w:rPr>
                <w:noProof/>
                <w:webHidden/>
              </w:rPr>
              <w:instrText xml:space="preserve"> PAGEREF _Toc213762836 \h </w:instrText>
            </w:r>
            <w:r>
              <w:rPr>
                <w:noProof/>
                <w:webHidden/>
              </w:rPr>
            </w:r>
            <w:r>
              <w:rPr>
                <w:noProof/>
                <w:webHidden/>
              </w:rPr>
              <w:fldChar w:fldCharType="separate"/>
            </w:r>
            <w:r>
              <w:rPr>
                <w:noProof/>
                <w:webHidden/>
              </w:rPr>
              <w:t>3</w:t>
            </w:r>
            <w:r>
              <w:rPr>
                <w:noProof/>
                <w:webHidden/>
              </w:rPr>
              <w:fldChar w:fldCharType="end"/>
            </w:r>
          </w:hyperlink>
        </w:p>
        <w:p w14:paraId="039596C4" w14:textId="53FDA465" w:rsidR="00CD04B7" w:rsidRDefault="00CD04B7">
          <w:pPr>
            <w:pStyle w:val="TOC2"/>
            <w:rPr>
              <w:rFonts w:eastAsiaTheme="minorEastAsia"/>
              <w:noProof/>
              <w:color w:val="auto"/>
              <w:kern w:val="2"/>
              <w:sz w:val="24"/>
              <w:szCs w:val="24"/>
              <w:lang w:eastAsia="en-AU"/>
              <w14:ligatures w14:val="standardContextual"/>
            </w:rPr>
          </w:pPr>
          <w:hyperlink w:anchor="_Toc213762837" w:history="1">
            <w:r w:rsidRPr="00333527">
              <w:rPr>
                <w:rStyle w:val="Hyperlink"/>
                <w:noProof/>
              </w:rPr>
              <w:t>Have your say on construction methodology and air quality, noise and vibration impacts</w:t>
            </w:r>
            <w:r>
              <w:rPr>
                <w:noProof/>
                <w:webHidden/>
              </w:rPr>
              <w:tab/>
            </w:r>
            <w:r>
              <w:rPr>
                <w:noProof/>
                <w:webHidden/>
              </w:rPr>
              <w:fldChar w:fldCharType="begin"/>
            </w:r>
            <w:r>
              <w:rPr>
                <w:noProof/>
                <w:webHidden/>
              </w:rPr>
              <w:instrText xml:space="preserve"> PAGEREF _Toc213762837 \h </w:instrText>
            </w:r>
            <w:r>
              <w:rPr>
                <w:noProof/>
                <w:webHidden/>
              </w:rPr>
            </w:r>
            <w:r>
              <w:rPr>
                <w:noProof/>
                <w:webHidden/>
              </w:rPr>
              <w:fldChar w:fldCharType="separate"/>
            </w:r>
            <w:r>
              <w:rPr>
                <w:noProof/>
                <w:webHidden/>
              </w:rPr>
              <w:t>4</w:t>
            </w:r>
            <w:r>
              <w:rPr>
                <w:noProof/>
                <w:webHidden/>
              </w:rPr>
              <w:fldChar w:fldCharType="end"/>
            </w:r>
          </w:hyperlink>
        </w:p>
        <w:p w14:paraId="1CC595C7" w14:textId="2DC20E00" w:rsidR="00CD04B7" w:rsidRDefault="00CD04B7">
          <w:pPr>
            <w:pStyle w:val="TOC2"/>
            <w:rPr>
              <w:rFonts w:eastAsiaTheme="minorEastAsia"/>
              <w:noProof/>
              <w:color w:val="auto"/>
              <w:kern w:val="2"/>
              <w:sz w:val="24"/>
              <w:szCs w:val="24"/>
              <w:lang w:eastAsia="en-AU"/>
              <w14:ligatures w14:val="standardContextual"/>
            </w:rPr>
          </w:pPr>
          <w:hyperlink w:anchor="_Toc213762838" w:history="1">
            <w:r w:rsidRPr="00333527">
              <w:rPr>
                <w:rStyle w:val="Hyperlink"/>
                <w:noProof/>
              </w:rPr>
              <w:t>How we will use your feedback</w:t>
            </w:r>
            <w:r>
              <w:rPr>
                <w:noProof/>
                <w:webHidden/>
              </w:rPr>
              <w:tab/>
            </w:r>
            <w:r>
              <w:rPr>
                <w:noProof/>
                <w:webHidden/>
              </w:rPr>
              <w:fldChar w:fldCharType="begin"/>
            </w:r>
            <w:r>
              <w:rPr>
                <w:noProof/>
                <w:webHidden/>
              </w:rPr>
              <w:instrText xml:space="preserve"> PAGEREF _Toc213762838 \h </w:instrText>
            </w:r>
            <w:r>
              <w:rPr>
                <w:noProof/>
                <w:webHidden/>
              </w:rPr>
            </w:r>
            <w:r>
              <w:rPr>
                <w:noProof/>
                <w:webHidden/>
              </w:rPr>
              <w:fldChar w:fldCharType="separate"/>
            </w:r>
            <w:r>
              <w:rPr>
                <w:noProof/>
                <w:webHidden/>
              </w:rPr>
              <w:t>4</w:t>
            </w:r>
            <w:r>
              <w:rPr>
                <w:noProof/>
                <w:webHidden/>
              </w:rPr>
              <w:fldChar w:fldCharType="end"/>
            </w:r>
          </w:hyperlink>
        </w:p>
        <w:p w14:paraId="630FAC16" w14:textId="77C15F4E" w:rsidR="00CD04B7" w:rsidRDefault="00CD04B7">
          <w:pPr>
            <w:pStyle w:val="TOC2"/>
            <w:rPr>
              <w:rFonts w:eastAsiaTheme="minorEastAsia"/>
              <w:noProof/>
              <w:color w:val="auto"/>
              <w:kern w:val="2"/>
              <w:sz w:val="24"/>
              <w:szCs w:val="24"/>
              <w:lang w:eastAsia="en-AU"/>
              <w14:ligatures w14:val="standardContextual"/>
            </w:rPr>
          </w:pPr>
          <w:hyperlink w:anchor="_Toc213762839" w:history="1">
            <w:r w:rsidRPr="00333527">
              <w:rPr>
                <w:rStyle w:val="Hyperlink"/>
                <w:noProof/>
              </w:rPr>
              <w:t>Engage with us</w:t>
            </w:r>
            <w:r>
              <w:rPr>
                <w:noProof/>
                <w:webHidden/>
              </w:rPr>
              <w:tab/>
            </w:r>
            <w:r>
              <w:rPr>
                <w:noProof/>
                <w:webHidden/>
              </w:rPr>
              <w:fldChar w:fldCharType="begin"/>
            </w:r>
            <w:r>
              <w:rPr>
                <w:noProof/>
                <w:webHidden/>
              </w:rPr>
              <w:instrText xml:space="preserve"> PAGEREF _Toc213762839 \h </w:instrText>
            </w:r>
            <w:r>
              <w:rPr>
                <w:noProof/>
                <w:webHidden/>
              </w:rPr>
            </w:r>
            <w:r>
              <w:rPr>
                <w:noProof/>
                <w:webHidden/>
              </w:rPr>
              <w:fldChar w:fldCharType="separate"/>
            </w:r>
            <w:r>
              <w:rPr>
                <w:noProof/>
                <w:webHidden/>
              </w:rPr>
              <w:t>4</w:t>
            </w:r>
            <w:r>
              <w:rPr>
                <w:noProof/>
                <w:webHidden/>
              </w:rPr>
              <w:fldChar w:fldCharType="end"/>
            </w:r>
          </w:hyperlink>
        </w:p>
        <w:p w14:paraId="6B49BC0E" w14:textId="464A3CCF" w:rsidR="00CD04B7" w:rsidRDefault="00CD04B7">
          <w:pPr>
            <w:pStyle w:val="TOC2"/>
            <w:rPr>
              <w:rFonts w:eastAsiaTheme="minorEastAsia"/>
              <w:noProof/>
              <w:color w:val="auto"/>
              <w:kern w:val="2"/>
              <w:sz w:val="24"/>
              <w:szCs w:val="24"/>
              <w:lang w:eastAsia="en-AU"/>
              <w14:ligatures w14:val="standardContextual"/>
            </w:rPr>
          </w:pPr>
          <w:hyperlink w:anchor="_Toc213762840" w:history="1">
            <w:r w:rsidRPr="00333527">
              <w:rPr>
                <w:rStyle w:val="Hyperlink"/>
                <w:noProof/>
              </w:rPr>
              <w:t>Learn more</w:t>
            </w:r>
            <w:r>
              <w:rPr>
                <w:noProof/>
                <w:webHidden/>
              </w:rPr>
              <w:tab/>
            </w:r>
            <w:r>
              <w:rPr>
                <w:noProof/>
                <w:webHidden/>
              </w:rPr>
              <w:fldChar w:fldCharType="begin"/>
            </w:r>
            <w:r>
              <w:rPr>
                <w:noProof/>
                <w:webHidden/>
              </w:rPr>
              <w:instrText xml:space="preserve"> PAGEREF _Toc213762840 \h </w:instrText>
            </w:r>
            <w:r>
              <w:rPr>
                <w:noProof/>
                <w:webHidden/>
              </w:rPr>
            </w:r>
            <w:r>
              <w:rPr>
                <w:noProof/>
                <w:webHidden/>
              </w:rPr>
              <w:fldChar w:fldCharType="separate"/>
            </w:r>
            <w:r>
              <w:rPr>
                <w:noProof/>
                <w:webHidden/>
              </w:rPr>
              <w:t>5</w:t>
            </w:r>
            <w:r>
              <w:rPr>
                <w:noProof/>
                <w:webHidden/>
              </w:rPr>
              <w:fldChar w:fldCharType="end"/>
            </w:r>
          </w:hyperlink>
        </w:p>
        <w:p w14:paraId="06C04CCA" w14:textId="4295EECF" w:rsidR="00CD04B7" w:rsidRDefault="00CD04B7">
          <w:pPr>
            <w:pStyle w:val="TOC2"/>
            <w:rPr>
              <w:rFonts w:eastAsiaTheme="minorEastAsia"/>
              <w:noProof/>
              <w:color w:val="auto"/>
              <w:kern w:val="2"/>
              <w:sz w:val="24"/>
              <w:szCs w:val="24"/>
              <w:lang w:eastAsia="en-AU"/>
              <w14:ligatures w14:val="standardContextual"/>
            </w:rPr>
          </w:pPr>
          <w:hyperlink w:anchor="_Toc213762841" w:history="1">
            <w:r w:rsidRPr="00333527">
              <w:rPr>
                <w:rStyle w:val="Hyperlink"/>
                <w:noProof/>
              </w:rPr>
              <w:t>Get in touch</w:t>
            </w:r>
            <w:r>
              <w:rPr>
                <w:noProof/>
                <w:webHidden/>
              </w:rPr>
              <w:tab/>
            </w:r>
            <w:r>
              <w:rPr>
                <w:noProof/>
                <w:webHidden/>
              </w:rPr>
              <w:fldChar w:fldCharType="begin"/>
            </w:r>
            <w:r>
              <w:rPr>
                <w:noProof/>
                <w:webHidden/>
              </w:rPr>
              <w:instrText xml:space="preserve"> PAGEREF _Toc213762841 \h </w:instrText>
            </w:r>
            <w:r>
              <w:rPr>
                <w:noProof/>
                <w:webHidden/>
              </w:rPr>
            </w:r>
            <w:r>
              <w:rPr>
                <w:noProof/>
                <w:webHidden/>
              </w:rPr>
              <w:fldChar w:fldCharType="separate"/>
            </w:r>
            <w:r>
              <w:rPr>
                <w:noProof/>
                <w:webHidden/>
              </w:rPr>
              <w:t>5</w:t>
            </w:r>
            <w:r>
              <w:rPr>
                <w:noProof/>
                <w:webHidden/>
              </w:rPr>
              <w:fldChar w:fldCharType="end"/>
            </w:r>
          </w:hyperlink>
        </w:p>
        <w:p w14:paraId="1DE7DFEC" w14:textId="1A4EA3D9" w:rsidR="006D3730" w:rsidRPr="00611CB7" w:rsidRDefault="00C679EF">
          <w:r w:rsidRPr="00611CB7">
            <w:fldChar w:fldCharType="end"/>
          </w:r>
        </w:p>
      </w:sdtContent>
    </w:sdt>
    <w:p w14:paraId="579EC8B5" w14:textId="4D0F381A" w:rsidR="00A04A08" w:rsidRPr="00611CB7" w:rsidRDefault="00A04A08">
      <w:r w:rsidRPr="00611CB7">
        <w:br w:type="page"/>
      </w:r>
    </w:p>
    <w:p w14:paraId="1ECA7F89" w14:textId="77777777" w:rsidR="00CD04B7" w:rsidRDefault="00CD04B7" w:rsidP="001D5292">
      <w:pPr>
        <w:pStyle w:val="Heading2Shaded"/>
      </w:pPr>
      <w:bookmarkStart w:id="0" w:name="_Toc213762833"/>
      <w:r>
        <w:lastRenderedPageBreak/>
        <w:t>About the Environmental Impact Statement</w:t>
      </w:r>
      <w:bookmarkEnd w:id="0"/>
    </w:p>
    <w:p w14:paraId="598B6D3B" w14:textId="77777777" w:rsidR="00CD04B7" w:rsidRDefault="00CD04B7" w:rsidP="001D5292">
      <w:pPr>
        <w:pStyle w:val="NormalShadedLightGreen"/>
      </w:pPr>
      <w:r>
        <w:t xml:space="preserve">We are progressing development of a pumped hydro energy storage project on land and waterways we own near Lithgow. An Environmental Impact Statement (EIS) is being prepared to meet the NSW Planning Secretary’s Environmental Assessment Requirements. This EIS includes multiple technical studies, such as the </w:t>
      </w:r>
      <w:r w:rsidRPr="00CD04B7">
        <w:rPr>
          <w:rStyle w:val="Strong"/>
        </w:rPr>
        <w:t>Air Quality Impact Assessment</w:t>
      </w:r>
      <w:r>
        <w:t xml:space="preserve">; </w:t>
      </w:r>
      <w:r w:rsidRPr="00CD04B7">
        <w:rPr>
          <w:rStyle w:val="Strong"/>
        </w:rPr>
        <w:t>Green House Gases Impact Assessment</w:t>
      </w:r>
      <w:r>
        <w:t xml:space="preserve">; the </w:t>
      </w:r>
      <w:r w:rsidRPr="00CD04B7">
        <w:rPr>
          <w:rStyle w:val="Strong"/>
        </w:rPr>
        <w:t>Noise and Vibration Impact Assessment</w:t>
      </w:r>
      <w:r>
        <w:t xml:space="preserve">; and descriptions about the construction methodology, all of which are summarised here. </w:t>
      </w:r>
    </w:p>
    <w:p w14:paraId="54EA4EB1" w14:textId="77777777" w:rsidR="00CD04B7" w:rsidRDefault="00CD04B7" w:rsidP="00CD04B7">
      <w:pPr>
        <w:pStyle w:val="Heading2"/>
      </w:pPr>
      <w:bookmarkStart w:id="1" w:name="_Toc213762834"/>
      <w:r>
        <w:t>What is the proposed construction methodology?</w:t>
      </w:r>
      <w:bookmarkEnd w:id="1"/>
    </w:p>
    <w:p w14:paraId="3BD9C979" w14:textId="77777777" w:rsidR="00CD04B7" w:rsidRDefault="00CD04B7" w:rsidP="00CD04B7">
      <w:r>
        <w:t xml:space="preserve">The EIS will include a Project Description which will provide a detailed description of the project, particularly </w:t>
      </w:r>
      <w:proofErr w:type="gramStart"/>
      <w:r>
        <w:t>with regard to</w:t>
      </w:r>
      <w:proofErr w:type="gramEnd"/>
      <w:r>
        <w:t xml:space="preserve"> how it is planned to be built and operated including detailed maps and plans.</w:t>
      </w:r>
    </w:p>
    <w:p w14:paraId="2D12F363" w14:textId="77777777" w:rsidR="00CD04B7" w:rsidRDefault="00CD04B7" w:rsidP="00CD04B7">
      <w:r>
        <w:t>For the Lake Lyell Pumped Hydro Project, we’ve developed our approach using international best practice. And from day one, our goal has been to avoid and minimise disruption wherever we can. That starts with planning — and already, it’s shaping how we build. We’ve relocated the upper reservoir to reduce how visible the infrastructure is from nearby homes and lookouts. We’re using the proposed switchyard for construction laydown to limit how much land we need to disturb. And we’ve designed the powerhouse and tunnels to go underground — helping to reduce noise, protect local wildlife, and preserve the landscape.</w:t>
      </w:r>
    </w:p>
    <w:p w14:paraId="4B0FDAEE" w14:textId="77777777" w:rsidR="00CD04B7" w:rsidRDefault="00CD04B7" w:rsidP="00CD04B7">
      <w:pPr>
        <w:spacing w:before="240"/>
      </w:pPr>
      <w:r>
        <w:rPr>
          <w:noProof/>
        </w:rPr>
        <w:drawing>
          <wp:inline distT="0" distB="0" distL="0" distR="0" wp14:anchorId="51A03C95" wp14:editId="792149D8">
            <wp:extent cx="6624000" cy="4411410"/>
            <wp:effectExtent l="0" t="0" r="5715" b="8255"/>
            <wp:docPr id="1" name="Picture 2" descr="Large industrial warehouse with machinery and yellow support structures , with steel and metal processing equipment, welders welding steel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arge industrial warehouse with machinery and yellow support structures , with steel and metal processing equipment, welders welding steel ba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4000" cy="4411410"/>
                    </a:xfrm>
                    <a:prstGeom prst="rect">
                      <a:avLst/>
                    </a:prstGeom>
                    <a:noFill/>
                    <a:ln>
                      <a:noFill/>
                    </a:ln>
                  </pic:spPr>
                </pic:pic>
              </a:graphicData>
            </a:graphic>
          </wp:inline>
        </w:drawing>
      </w:r>
    </w:p>
    <w:p w14:paraId="3A4EBE9E" w14:textId="77777777" w:rsidR="00CD04B7" w:rsidRDefault="00CD04B7" w:rsidP="00CD04B7">
      <w:pPr>
        <w:pStyle w:val="Heading2"/>
      </w:pPr>
      <w:bookmarkStart w:id="2" w:name="_Toc213762835"/>
      <w:r>
        <w:t>How are air quality, noise and vibration impacts assessed?</w:t>
      </w:r>
      <w:bookmarkEnd w:id="2"/>
    </w:p>
    <w:p w14:paraId="79F38B49" w14:textId="77777777" w:rsidR="00CD04B7" w:rsidRDefault="00CD04B7" w:rsidP="00CD04B7">
      <w:r>
        <w:t>The Air Quality and Green House Gases Assessments evaluated the Project’s potential air quality impacts through emissions from construction activities and when the project is operational. To do this, the Assessments compared existing local air quality, meteorological conditions and greenhouse gas emissions and estimated how local conditions would be impacted by the Project’s predicted emissions.</w:t>
      </w:r>
    </w:p>
    <w:p w14:paraId="0F337233" w14:textId="77777777" w:rsidR="00CD04B7" w:rsidRDefault="00CD04B7" w:rsidP="00CD04B7">
      <w:r>
        <w:t>The Air Quality Assessment was based on the NSW EPA’s Approved Methods for Modelling.</w:t>
      </w:r>
    </w:p>
    <w:p w14:paraId="6BFD3449" w14:textId="77777777" w:rsidR="00CD04B7" w:rsidRDefault="00CD04B7">
      <w:r>
        <w:br w:type="page"/>
      </w:r>
    </w:p>
    <w:p w14:paraId="43B0B99C" w14:textId="5184BAC0" w:rsidR="00CD04B7" w:rsidRDefault="00CD04B7" w:rsidP="00CD04B7">
      <w:r>
        <w:lastRenderedPageBreak/>
        <w:t xml:space="preserve">The Greenhouse Gases Assessment was developed </w:t>
      </w:r>
      <w:proofErr w:type="spellStart"/>
      <w:r>
        <w:t>inline</w:t>
      </w:r>
      <w:proofErr w:type="spellEnd"/>
      <w:r>
        <w:t xml:space="preserve"> with the Greenhouse Gas Protocol — the internationally recognised accounting framework for measuring and reporting greenhouse gas emissions.</w:t>
      </w:r>
    </w:p>
    <w:p w14:paraId="6DCD8084" w14:textId="77777777" w:rsidR="00CD04B7" w:rsidRDefault="00CD04B7" w:rsidP="00CD04B7">
      <w:r>
        <w:t xml:space="preserve">The Noise and Vibration Impact Assessment evaluated potential noise and vibration effects on the environment and surrounding communities caused by construction activities and noise and vibrations from pumps or generators when the Project is in operations. </w:t>
      </w:r>
    </w:p>
    <w:p w14:paraId="7FC848E7" w14:textId="77777777" w:rsidR="00CD04B7" w:rsidRDefault="00CD04B7" w:rsidP="00CD04B7">
      <w:r>
        <w:t xml:space="preserve">A selection of representative residential, commercial, industrial, and recreational properties in the Project area </w:t>
      </w:r>
      <w:proofErr w:type="gramStart"/>
      <w:r>
        <w:t>were</w:t>
      </w:r>
      <w:proofErr w:type="gramEnd"/>
      <w:r>
        <w:t xml:space="preserve"> used as assessment locations for these studies.</w:t>
      </w:r>
    </w:p>
    <w:p w14:paraId="41A1B6FC" w14:textId="77777777" w:rsidR="00CD04B7" w:rsidRDefault="00CD04B7" w:rsidP="00CD04B7">
      <w:pPr>
        <w:pStyle w:val="Heading2"/>
      </w:pPr>
      <w:bookmarkStart w:id="3" w:name="_Toc213762836"/>
      <w:r>
        <w:t>What are the identified impacts and proposed mitigations</w:t>
      </w:r>
      <w:bookmarkEnd w:id="3"/>
    </w:p>
    <w:p w14:paraId="73F5BF21" w14:textId="77777777" w:rsidR="00CD04B7" w:rsidRDefault="00CD04B7" w:rsidP="00CD04B7">
      <w:r>
        <w:t>Excavation work, especially with heavy machinery, can be noisy and stir up dust as we move soil and rock.</w:t>
      </w:r>
    </w:p>
    <w:p w14:paraId="35B2502C" w14:textId="77777777" w:rsidR="00CD04B7" w:rsidRDefault="00CD04B7" w:rsidP="00CD04B7">
      <w:r>
        <w:t>You’ll also see and hear activity in the area — trucks moving along the mountain, new access roads being built, and work underway at the site of the upper reservoir.</w:t>
      </w:r>
    </w:p>
    <w:p w14:paraId="14BA7324" w14:textId="77777777" w:rsidR="00CD04B7" w:rsidRDefault="00CD04B7" w:rsidP="00CD04B7">
      <w:r>
        <w:t>We know that protecting air quality is important, and of course the Project is required to stay within dust limits set by the EPA.</w:t>
      </w:r>
    </w:p>
    <w:p w14:paraId="4FDFE6AC" w14:textId="77777777" w:rsidR="00CD04B7" w:rsidRDefault="00CD04B7" w:rsidP="00CD04B7">
      <w:r>
        <w:t xml:space="preserve">There will be some construction noise that is likely to affect certain areas around the Project — but we’re </w:t>
      </w:r>
      <w:proofErr w:type="gramStart"/>
      <w:r>
        <w:t>planning ahead</w:t>
      </w:r>
      <w:proofErr w:type="gramEnd"/>
      <w:r>
        <w:t xml:space="preserve"> to manage that.</w:t>
      </w:r>
    </w:p>
    <w:p w14:paraId="5BA12FF8" w14:textId="77777777" w:rsidR="00CD04B7" w:rsidRDefault="00CD04B7" w:rsidP="00CD04B7">
      <w:r>
        <w:t xml:space="preserve">We’re committed to minimising dust, emissions, noise and vibration impacts — using the right equipment, managing work hours, and putting controls in place to reduce the impact on the community and the environment. </w:t>
      </w:r>
    </w:p>
    <w:p w14:paraId="51BA34FA" w14:textId="77777777" w:rsidR="00CD04B7" w:rsidRDefault="00CD04B7" w:rsidP="00CD04B7">
      <w:r>
        <w:t>In addition to these measures, the Project has implemented Neighbour Agreements that offers support for eligible neighbours. Minimising, managing and mitigating impacts is our ongoing commitment.</w:t>
      </w:r>
    </w:p>
    <w:p w14:paraId="6F8F4CA2" w14:textId="77777777" w:rsidR="00CD04B7" w:rsidRDefault="00CD04B7" w:rsidP="00CD04B7">
      <w:r>
        <w:rPr>
          <w:noProof/>
        </w:rPr>
        <w:drawing>
          <wp:inline distT="0" distB="0" distL="0" distR="0" wp14:anchorId="5A884550" wp14:editId="5C8A145A">
            <wp:extent cx="6623685" cy="4198258"/>
            <wp:effectExtent l="0" t="0" r="5715" b="0"/>
            <wp:docPr id="2" name="Picture 2" descr="Diagram showing indicative A-weighted noise levels (in decibels) in typical sit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howing indicative A-weighted noise levels (in decibels) in typical situations"/>
                    <pic:cNvPicPr>
                      <a:picLocks noChangeAspect="1" noChangeArrowheads="1"/>
                    </pic:cNvPicPr>
                  </pic:nvPicPr>
                  <pic:blipFill rotWithShape="1">
                    <a:blip r:embed="rId11">
                      <a:extLst>
                        <a:ext uri="{28A0092B-C50C-407E-A947-70E740481C1C}">
                          <a14:useLocalDpi xmlns:a14="http://schemas.microsoft.com/office/drawing/2010/main" val="0"/>
                        </a:ext>
                      </a:extLst>
                    </a:blip>
                    <a:srcRect t="7780" b="7780"/>
                    <a:stretch>
                      <a:fillRect/>
                    </a:stretch>
                  </pic:blipFill>
                  <pic:spPr bwMode="auto">
                    <a:xfrm>
                      <a:off x="0" y="0"/>
                      <a:ext cx="6624000" cy="4198458"/>
                    </a:xfrm>
                    <a:prstGeom prst="rect">
                      <a:avLst/>
                    </a:prstGeom>
                    <a:noFill/>
                    <a:ln>
                      <a:noFill/>
                    </a:ln>
                    <a:extLst>
                      <a:ext uri="{53640926-AAD7-44D8-BBD7-CCE9431645EC}">
                        <a14:shadowObscured xmlns:a14="http://schemas.microsoft.com/office/drawing/2010/main"/>
                      </a:ext>
                    </a:extLst>
                  </pic:spPr>
                </pic:pic>
              </a:graphicData>
            </a:graphic>
          </wp:inline>
        </w:drawing>
      </w:r>
    </w:p>
    <w:p w14:paraId="1F8D2F49" w14:textId="6BCBBADF" w:rsidR="00CD04B7" w:rsidRDefault="00CD04B7">
      <w:r>
        <w:br w:type="page"/>
      </w:r>
    </w:p>
    <w:p w14:paraId="677BDFAE" w14:textId="77777777" w:rsidR="00CD04B7" w:rsidRDefault="00CD04B7" w:rsidP="00CD04B7">
      <w:pPr>
        <w:pStyle w:val="Heading2"/>
      </w:pPr>
      <w:bookmarkStart w:id="4" w:name="_Toc213762837"/>
      <w:r>
        <w:lastRenderedPageBreak/>
        <w:t>Have your say on construction methodology and air quality, noise and vibration impacts</w:t>
      </w:r>
      <w:bookmarkEnd w:id="4"/>
    </w:p>
    <w:p w14:paraId="164107BB" w14:textId="77777777" w:rsidR="00CD04B7" w:rsidRDefault="00CD04B7" w:rsidP="00CD04B7">
      <w:pPr>
        <w:pStyle w:val="ListParagraph"/>
        <w:numPr>
          <w:ilvl w:val="0"/>
          <w:numId w:val="14"/>
        </w:numPr>
        <w:spacing w:before="0" w:after="160" w:line="278" w:lineRule="auto"/>
      </w:pPr>
      <w:r>
        <w:t>Provide feedback on proposed mitigation plans</w:t>
      </w:r>
    </w:p>
    <w:p w14:paraId="57D24B87" w14:textId="77777777" w:rsidR="00CD04B7" w:rsidRDefault="00CD04B7" w:rsidP="00CD04B7">
      <w:pPr>
        <w:pStyle w:val="ListParagraph"/>
        <w:numPr>
          <w:ilvl w:val="0"/>
          <w:numId w:val="14"/>
        </w:numPr>
        <w:spacing w:before="0" w:after="160" w:line="278" w:lineRule="auto"/>
      </w:pPr>
      <w:r>
        <w:t>Eligible neighbours can contact us to talk through their neighbour agreement</w:t>
      </w:r>
    </w:p>
    <w:p w14:paraId="39A85588" w14:textId="77777777" w:rsidR="00CD04B7" w:rsidRDefault="00CD04B7" w:rsidP="00CD04B7">
      <w:pPr>
        <w:pStyle w:val="ListParagraph"/>
        <w:numPr>
          <w:ilvl w:val="0"/>
          <w:numId w:val="14"/>
        </w:numPr>
        <w:spacing w:before="0" w:after="160" w:line="278" w:lineRule="auto"/>
      </w:pPr>
      <w:r>
        <w:t>Engage with project representatives or community committees to discuss concerns and suggestions</w:t>
      </w:r>
    </w:p>
    <w:p w14:paraId="09E613EF" w14:textId="77777777" w:rsidR="00CD04B7" w:rsidRDefault="00CD04B7" w:rsidP="00CD04B7">
      <w:pPr>
        <w:pStyle w:val="Heading2"/>
      </w:pPr>
      <w:bookmarkStart w:id="5" w:name="_Toc213762838"/>
      <w:r>
        <w:t>How we will use your feedback</w:t>
      </w:r>
      <w:bookmarkEnd w:id="5"/>
    </w:p>
    <w:p w14:paraId="5A975CEA" w14:textId="77777777" w:rsidR="00CD04B7" w:rsidRDefault="00CD04B7" w:rsidP="00CD04B7">
      <w:r>
        <w:t>Any feedback you provide before the Environmental Impact Statement is submitted will be recorded and, where appropriate, used to help refine the assessment and improve project outcomes.</w:t>
      </w:r>
    </w:p>
    <w:p w14:paraId="7BD45379" w14:textId="77777777" w:rsidR="00CD04B7" w:rsidRDefault="00CD04B7" w:rsidP="00CD04B7">
      <w:pPr>
        <w:pStyle w:val="Heading2Shaded"/>
      </w:pPr>
      <w:bookmarkStart w:id="6" w:name="_Toc213762839"/>
      <w:r>
        <w:t>Engage with us</w:t>
      </w:r>
      <w:bookmarkEnd w:id="6"/>
      <w:r>
        <w:t xml:space="preserve"> </w:t>
      </w:r>
    </w:p>
    <w:p w14:paraId="1B933A53" w14:textId="53540BDB" w:rsidR="00CD04B7" w:rsidRDefault="00CD04B7" w:rsidP="00CD04B7">
      <w:pPr>
        <w:pStyle w:val="NormalShadedLightGreen"/>
      </w:pPr>
      <w:r>
        <w:t xml:space="preserve">There are many ways to have your say during the targeted community consultation running until 30 Nov 2025 — online, in person, by phone or email. Find out more at: </w:t>
      </w:r>
    </w:p>
    <w:p w14:paraId="7A31553F" w14:textId="77777777" w:rsidR="00CD04B7" w:rsidRPr="00CD04B7" w:rsidRDefault="00CD04B7" w:rsidP="00CD04B7">
      <w:pPr>
        <w:pStyle w:val="NormalShadedLightGreen"/>
        <w:rPr>
          <w:rStyle w:val="Strong"/>
        </w:rPr>
      </w:pPr>
      <w:hyperlink r:id="rId12" w:history="1">
        <w:r w:rsidRPr="00CD04B7">
          <w:rPr>
            <w:rStyle w:val="Hyperlink"/>
            <w:b/>
            <w:bCs/>
          </w:rPr>
          <w:t>lakelyellpumpedhydro.com.au</w:t>
        </w:r>
      </w:hyperlink>
    </w:p>
    <w:p w14:paraId="252173C9" w14:textId="77777777" w:rsidR="00CD04B7" w:rsidRDefault="00CD04B7" w:rsidP="00CD04B7"/>
    <w:p w14:paraId="44FD3BBE" w14:textId="77777777" w:rsidR="00527D01" w:rsidRPr="00611CB7" w:rsidRDefault="00527D01" w:rsidP="00527D01">
      <w:r w:rsidRPr="00611CB7">
        <w:br w:type="page"/>
      </w:r>
    </w:p>
    <w:p w14:paraId="7721AA3C" w14:textId="77777777" w:rsidR="00611CB7" w:rsidRPr="00611CB7" w:rsidRDefault="00611CB7" w:rsidP="00611CB7">
      <w:pPr>
        <w:spacing w:after="9480"/>
      </w:pPr>
      <w:r w:rsidRPr="00611CB7">
        <w:rPr>
          <w:noProof/>
        </w:rPr>
        <w:lastRenderedPageBreak/>
        <w:drawing>
          <wp:anchor distT="0" distB="0" distL="114300" distR="114300" simplePos="0" relativeHeight="251660288" behindDoc="1" locked="1" layoutInCell="1" allowOverlap="1" wp14:anchorId="618CC0BF" wp14:editId="6FCB5073">
            <wp:simplePos x="0" y="0"/>
            <wp:positionH relativeFrom="page">
              <wp:align>left</wp:align>
            </wp:positionH>
            <wp:positionV relativeFrom="page">
              <wp:align>bottom</wp:align>
            </wp:positionV>
            <wp:extent cx="7558560" cy="14400000"/>
            <wp:effectExtent l="0" t="0" r="4445" b="1905"/>
            <wp:wrapNone/>
            <wp:docPr id="18141885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4188559"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560" cy="14400000"/>
                    </a:xfrm>
                    <a:prstGeom prst="rect">
                      <a:avLst/>
                    </a:prstGeom>
                  </pic:spPr>
                </pic:pic>
              </a:graphicData>
            </a:graphic>
            <wp14:sizeRelH relativeFrom="margin">
              <wp14:pctWidth>0</wp14:pctWidth>
            </wp14:sizeRelH>
            <wp14:sizeRelV relativeFrom="margin">
              <wp14:pctHeight>0</wp14:pctHeight>
            </wp14:sizeRelV>
          </wp:anchor>
        </w:drawing>
      </w:r>
    </w:p>
    <w:p w14:paraId="41E9CAB4" w14:textId="01B256A0" w:rsidR="00527D01" w:rsidRPr="00611CB7" w:rsidRDefault="00527D01" w:rsidP="00427B4E">
      <w:pPr>
        <w:spacing w:after="600"/>
        <w:rPr>
          <w:i/>
          <w:iCs/>
          <w:color w:val="FFFFFF" w:themeColor="background1"/>
        </w:rPr>
      </w:pPr>
      <w:r w:rsidRPr="00611CB7">
        <w:rPr>
          <w:i/>
          <w:iCs/>
          <w:color w:val="FFFFFF" w:themeColor="background1"/>
        </w:rPr>
        <w:t>Consultation purposes only: This document is provided for community consultation purposes and the information it contains may be updated or revised in the final Environmental Impact Statement.</w:t>
      </w:r>
    </w:p>
    <w:p w14:paraId="168B179A" w14:textId="77777777" w:rsidR="00427B4E" w:rsidRPr="00611CB7" w:rsidRDefault="00427B4E" w:rsidP="00527D01">
      <w:pPr>
        <w:pStyle w:val="Heading2"/>
        <w:sectPr w:rsidR="00427B4E" w:rsidRPr="00611CB7" w:rsidSect="00A34C65">
          <w:headerReference w:type="default" r:id="rId14"/>
          <w:footerReference w:type="default" r:id="rId15"/>
          <w:footerReference w:type="first" r:id="rId16"/>
          <w:type w:val="continuous"/>
          <w:pgSz w:w="11906" w:h="16838" w:code="9"/>
          <w:pgMar w:top="567" w:right="737" w:bottom="567" w:left="737" w:header="283" w:footer="340" w:gutter="0"/>
          <w:cols w:space="708"/>
          <w:titlePg/>
          <w:docGrid w:linePitch="360"/>
        </w:sectPr>
      </w:pPr>
    </w:p>
    <w:p w14:paraId="41123DB2" w14:textId="77777777" w:rsidR="00527D01" w:rsidRPr="00611CB7" w:rsidRDefault="00527D01" w:rsidP="00527D01">
      <w:pPr>
        <w:pStyle w:val="Heading2"/>
      </w:pPr>
      <w:bookmarkStart w:id="7" w:name="_Toc213762840"/>
      <w:r w:rsidRPr="00611CB7">
        <w:t>Learn more</w:t>
      </w:r>
      <w:bookmarkEnd w:id="7"/>
    </w:p>
    <w:p w14:paraId="73D5BB7D" w14:textId="77777777" w:rsidR="00527D01" w:rsidRPr="00611CB7" w:rsidRDefault="00527D01" w:rsidP="00527D01">
      <w:r w:rsidRPr="00611CB7">
        <w:rPr>
          <w:noProof/>
        </w:rPr>
        <w:drawing>
          <wp:inline distT="0" distB="0" distL="0" distR="0" wp14:anchorId="18DEAA8A" wp14:editId="6462F337">
            <wp:extent cx="796925" cy="796925"/>
            <wp:effectExtent l="0" t="0" r="3175" b="3175"/>
            <wp:docPr id="3" name="Picture 1" descr="Q R code linking to the Lake Lyell Pumped Hydr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 R code linking to the Lake Lyell Pumped Hydro websit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96925" cy="796925"/>
                    </a:xfrm>
                    <a:prstGeom prst="rect">
                      <a:avLst/>
                    </a:prstGeom>
                    <a:noFill/>
                    <a:ln>
                      <a:noFill/>
                    </a:ln>
                  </pic:spPr>
                </pic:pic>
              </a:graphicData>
            </a:graphic>
          </wp:inline>
        </w:drawing>
      </w:r>
    </w:p>
    <w:p w14:paraId="6986A4D7" w14:textId="77777777" w:rsidR="00527D01" w:rsidRPr="00611CB7" w:rsidRDefault="00527D01" w:rsidP="00527D01">
      <w:pPr>
        <w:pStyle w:val="Heading2"/>
      </w:pPr>
      <w:bookmarkStart w:id="8" w:name="_Toc213762841"/>
      <w:r w:rsidRPr="00611CB7">
        <w:t>Get in touch</w:t>
      </w:r>
      <w:bookmarkEnd w:id="8"/>
    </w:p>
    <w:p w14:paraId="6D6EC4D0" w14:textId="77777777" w:rsidR="00527D01" w:rsidRPr="00611CB7" w:rsidRDefault="00527D01" w:rsidP="00527D01">
      <w:r w:rsidRPr="00611CB7">
        <w:rPr>
          <w:rStyle w:val="Strong"/>
        </w:rPr>
        <w:t>E</w:t>
      </w:r>
      <w:r w:rsidRPr="00611CB7">
        <w:tab/>
      </w:r>
      <w:hyperlink r:id="rId18" w:history="1">
        <w:r w:rsidRPr="00611CB7">
          <w:rPr>
            <w:rStyle w:val="Hyperlink"/>
          </w:rPr>
          <w:t>community@EnergyAustralia.com.au</w:t>
        </w:r>
      </w:hyperlink>
      <w:r w:rsidRPr="00611CB7">
        <w:br/>
      </w:r>
      <w:r w:rsidRPr="00611CB7">
        <w:rPr>
          <w:rStyle w:val="Strong"/>
        </w:rPr>
        <w:t>P</w:t>
      </w:r>
      <w:r w:rsidRPr="00611CB7">
        <w:tab/>
        <w:t>1800 574 947</w:t>
      </w:r>
      <w:r w:rsidRPr="00611CB7">
        <w:br/>
      </w:r>
      <w:r w:rsidRPr="00611CB7">
        <w:rPr>
          <w:rStyle w:val="Strong"/>
        </w:rPr>
        <w:t>A</w:t>
      </w:r>
      <w:r w:rsidRPr="00611CB7">
        <w:tab/>
      </w:r>
      <w:proofErr w:type="spellStart"/>
      <w:r w:rsidRPr="00611CB7">
        <w:t>EnergyAustralia</w:t>
      </w:r>
      <w:proofErr w:type="spellEnd"/>
      <w:r w:rsidRPr="00611CB7">
        <w:t xml:space="preserve"> Project HQ, </w:t>
      </w:r>
      <w:r w:rsidRPr="00611CB7">
        <w:br/>
      </w:r>
      <w:r w:rsidRPr="00611CB7">
        <w:tab/>
        <w:t>124 Main St, Lithgow</w:t>
      </w:r>
      <w:r w:rsidRPr="00611CB7">
        <w:br/>
      </w:r>
      <w:r w:rsidRPr="00611CB7">
        <w:rPr>
          <w:rStyle w:val="Strong"/>
        </w:rPr>
        <w:t>W</w:t>
      </w:r>
      <w:r w:rsidRPr="00611CB7">
        <w:tab/>
      </w:r>
      <w:hyperlink r:id="rId19" w:history="1">
        <w:r w:rsidRPr="00611CB7">
          <w:rPr>
            <w:rStyle w:val="Hyperlink"/>
          </w:rPr>
          <w:t>lakelyellpumpedhydro.com.au</w:t>
        </w:r>
      </w:hyperlink>
    </w:p>
    <w:p w14:paraId="4D81514E" w14:textId="71152950" w:rsidR="00527D01" w:rsidRPr="00611CB7" w:rsidRDefault="00427B4E" w:rsidP="00527D01">
      <w:pPr>
        <w:pStyle w:val="Heading3"/>
      </w:pPr>
      <w:r w:rsidRPr="00611CB7">
        <w:br w:type="column"/>
      </w:r>
      <w:r w:rsidR="00527D01" w:rsidRPr="00611CB7">
        <w:t>Proudly funded by</w:t>
      </w:r>
    </w:p>
    <w:p w14:paraId="228F42B2" w14:textId="75256520" w:rsidR="00427B4E" w:rsidRPr="00611CB7" w:rsidRDefault="00427B4E" w:rsidP="00527D01">
      <w:r w:rsidRPr="00611CB7">
        <w:rPr>
          <w:noProof/>
        </w:rPr>
        <w:drawing>
          <wp:inline distT="0" distB="0" distL="0" distR="0" wp14:anchorId="36A57C3B" wp14:editId="627CAF6E">
            <wp:extent cx="796925" cy="863335"/>
            <wp:effectExtent l="0" t="0" r="3175" b="0"/>
            <wp:docPr id="254060964" name="Picture 3"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60964" name="Picture 3" descr="New South Wales Government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967" cy="868797"/>
                    </a:xfrm>
                    <a:prstGeom prst="rect">
                      <a:avLst/>
                    </a:prstGeom>
                  </pic:spPr>
                </pic:pic>
              </a:graphicData>
            </a:graphic>
          </wp:inline>
        </w:drawing>
      </w:r>
    </w:p>
    <w:p w14:paraId="7518ECFB" w14:textId="40128BF0" w:rsidR="00527D01" w:rsidRPr="00611CB7" w:rsidRDefault="00527D01" w:rsidP="00527D01">
      <w:r w:rsidRPr="00611CB7">
        <w:t>Public acknowledgement and disclaimer. This project is proudly funded by the NSW Government’s Pumped Hydro Recoverable Grants Program. The views expressed are not necessarily the views of the NSW Government. The NSW Government does not accept responsibility for any information or advice provided.</w:t>
      </w:r>
    </w:p>
    <w:p w14:paraId="040D5B30" w14:textId="77777777" w:rsidR="003E303F" w:rsidRPr="00611CB7" w:rsidRDefault="003E303F" w:rsidP="003E303F"/>
    <w:sectPr w:rsidR="003E303F" w:rsidRPr="00611CB7" w:rsidSect="00427B4E">
      <w:type w:val="continuous"/>
      <w:pgSz w:w="11906" w:h="16838" w:code="9"/>
      <w:pgMar w:top="567" w:right="737" w:bottom="567" w:left="737" w:header="283" w:footer="34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C078" w14:textId="77777777" w:rsidR="00CD0050" w:rsidRPr="00611CB7" w:rsidRDefault="00CD0050" w:rsidP="006D3730">
      <w:pPr>
        <w:spacing w:before="0" w:after="0"/>
      </w:pPr>
      <w:r w:rsidRPr="00611CB7">
        <w:separator/>
      </w:r>
    </w:p>
  </w:endnote>
  <w:endnote w:type="continuationSeparator" w:id="0">
    <w:p w14:paraId="6D355DFD" w14:textId="77777777" w:rsidR="00CD0050" w:rsidRPr="00611CB7" w:rsidRDefault="00CD0050" w:rsidP="006D3730">
      <w:pPr>
        <w:spacing w:before="0" w:after="0"/>
      </w:pPr>
      <w:r w:rsidRPr="00611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A089" w14:textId="384652D9" w:rsidR="00FC7143" w:rsidRPr="00611CB7" w:rsidRDefault="00C67FEA" w:rsidP="001F4742">
    <w:pPr>
      <w:pStyle w:val="Footer"/>
    </w:pPr>
    <w:r w:rsidRPr="00611CB7">
      <w:rPr>
        <w:noProof/>
      </w:rPr>
      <w:drawing>
        <wp:anchor distT="0" distB="0" distL="114300" distR="114300" simplePos="0" relativeHeight="251658240" behindDoc="1" locked="1" layoutInCell="1" allowOverlap="1" wp14:anchorId="0C537AA6" wp14:editId="427508D7">
          <wp:simplePos x="0" y="0"/>
          <wp:positionH relativeFrom="page">
            <wp:align>left</wp:align>
          </wp:positionH>
          <wp:positionV relativeFrom="page">
            <wp:align>bottom</wp:align>
          </wp:positionV>
          <wp:extent cx="7560000" cy="798687"/>
          <wp:effectExtent l="0" t="0" r="3175" b="1905"/>
          <wp:wrapNone/>
          <wp:docPr id="4506878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784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98687"/>
                  </a:xfrm>
                  <a:prstGeom prst="rect">
                    <a:avLst/>
                  </a:prstGeom>
                </pic:spPr>
              </pic:pic>
            </a:graphicData>
          </a:graphic>
          <wp14:sizeRelH relativeFrom="margin">
            <wp14:pctWidth>0</wp14:pctWidth>
          </wp14:sizeRelH>
          <wp14:sizeRelV relativeFrom="margin">
            <wp14:pctHeight>0</wp14:pctHeight>
          </wp14:sizeRelV>
        </wp:anchor>
      </w:drawing>
    </w:r>
    <w:r w:rsidR="00FC7143" w:rsidRPr="00611CB7">
      <w:tab/>
    </w:r>
    <w:r w:rsidR="001F4742" w:rsidRPr="00611CB7">
      <w:t xml:space="preserve">Page </w:t>
    </w:r>
    <w:r w:rsidR="00FC7143" w:rsidRPr="00611CB7">
      <w:fldChar w:fldCharType="begin"/>
    </w:r>
    <w:r w:rsidR="00FC7143" w:rsidRPr="00611CB7">
      <w:instrText xml:space="preserve"> PAGE   \* MERGEFORMAT </w:instrText>
    </w:r>
    <w:r w:rsidR="00FC7143" w:rsidRPr="00611CB7">
      <w:fldChar w:fldCharType="separate"/>
    </w:r>
    <w:r w:rsidR="00FC7143" w:rsidRPr="00611CB7">
      <w:t>1</w:t>
    </w:r>
    <w:r w:rsidR="00FC7143" w:rsidRPr="00611C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7B9" w14:textId="7459A7DE" w:rsidR="001F4742" w:rsidRPr="00611CB7" w:rsidRDefault="001F4742" w:rsidP="001F4742">
    <w:pPr>
      <w:pStyle w:val="Footer"/>
    </w:pPr>
    <w:r w:rsidRPr="00611CB7">
      <w:tab/>
      <w:t xml:space="preserve">Page </w:t>
    </w:r>
    <w:r w:rsidRPr="00611CB7">
      <w:fldChar w:fldCharType="begin"/>
    </w:r>
    <w:r w:rsidRPr="00611CB7">
      <w:instrText xml:space="preserve"> PAGE   \* MERGEFORMAT </w:instrText>
    </w:r>
    <w:r w:rsidRPr="00611CB7">
      <w:fldChar w:fldCharType="separate"/>
    </w:r>
    <w:r w:rsidRPr="00611CB7">
      <w:t>2</w:t>
    </w:r>
    <w:r w:rsidRPr="00611CB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E4A4" w14:textId="77777777" w:rsidR="00CD0050" w:rsidRPr="00611CB7" w:rsidRDefault="00CD0050" w:rsidP="006D3730">
      <w:pPr>
        <w:spacing w:before="0" w:after="0"/>
      </w:pPr>
      <w:r w:rsidRPr="00611CB7">
        <w:separator/>
      </w:r>
    </w:p>
  </w:footnote>
  <w:footnote w:type="continuationSeparator" w:id="0">
    <w:p w14:paraId="6EE01C27" w14:textId="77777777" w:rsidR="00CD0050" w:rsidRPr="00611CB7" w:rsidRDefault="00CD0050" w:rsidP="006D3730">
      <w:pPr>
        <w:spacing w:before="0" w:after="0"/>
      </w:pPr>
      <w:r w:rsidRPr="00611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57B" w14:textId="01D4E214" w:rsidR="006D3730" w:rsidRPr="00611CB7" w:rsidRDefault="00000000" w:rsidP="006D3730">
    <w:pPr>
      <w:pStyle w:val="Header"/>
    </w:pPr>
    <w:sdt>
      <w:sdtPr>
        <w:alias w:val="Title"/>
        <w:tag w:val=""/>
        <w:id w:val="-1942983556"/>
        <w:placeholder>
          <w:docPart w:val="C746B2247E234DECA75B999670FC2399"/>
        </w:placeholder>
        <w:dataBinding w:prefixMappings="xmlns:ns0='http://purl.org/dc/elements/1.1/' xmlns:ns1='http://schemas.openxmlformats.org/package/2006/metadata/core-properties' " w:xpath="/ns1:coreProperties[1]/ns0:title[1]" w:storeItemID="{6C3C8BC8-F283-45AE-878A-BAB7291924A1}"/>
        <w:text/>
      </w:sdtPr>
      <w:sdtContent>
        <w:r w:rsidR="00CD04B7">
          <w:t>Construction methodology, air quality, noise and vibration</w:t>
        </w:r>
      </w:sdtContent>
    </w:sdt>
    <w:r w:rsidR="006D3730" w:rsidRPr="00611CB7">
      <w:tab/>
    </w:r>
    <w:r w:rsidR="006D3730" w:rsidRPr="00611CB7">
      <w:rPr>
        <w:noProof/>
        <w:position w:val="-8"/>
      </w:rPr>
      <w:drawing>
        <wp:inline distT="0" distB="0" distL="0" distR="0" wp14:anchorId="291078C1" wp14:editId="5344893A">
          <wp:extent cx="1836000" cy="289867"/>
          <wp:effectExtent l="0" t="0" r="0" b="0"/>
          <wp:docPr id="446297052" name="Picture 4"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7052" name="Picture 4" descr="Energy Australia and EDF Power Solutions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36000" cy="289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15pt;height:40.1pt;visibility:visible;mso-wrap-style:square" o:bullet="t">
        <v:imagedata r:id="rId1" o:title=""/>
      </v:shape>
    </w:pict>
  </w:numPicBullet>
  <w:numPicBullet w:numPicBulletId="1">
    <w:pict>
      <v:shape id="_x0000_i1105" type="#_x0000_t75" style="width:42.15pt;height:40.1pt;visibility:visible;mso-wrap-style:square" o:bullet="t">
        <v:imagedata r:id="rId2" o:title=""/>
      </v:shape>
    </w:pict>
  </w:numPicBullet>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08E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80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24D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43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09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2B2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AC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A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0783"/>
    <w:multiLevelType w:val="hybridMultilevel"/>
    <w:tmpl w:val="B3CE9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8245AB"/>
    <w:multiLevelType w:val="hybridMultilevel"/>
    <w:tmpl w:val="ED545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36B35"/>
    <w:multiLevelType w:val="hybridMultilevel"/>
    <w:tmpl w:val="5D92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F11A73"/>
    <w:multiLevelType w:val="hybridMultilevel"/>
    <w:tmpl w:val="BC58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17797048">
    <w:abstractNumId w:val="12"/>
  </w:num>
  <w:num w:numId="12" w16cid:durableId="284652987">
    <w:abstractNumId w:val="13"/>
  </w:num>
  <w:num w:numId="13" w16cid:durableId="1018194874">
    <w:abstractNumId w:val="10"/>
  </w:num>
  <w:num w:numId="14" w16cid:durableId="514851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2B"/>
    <w:rsid w:val="00007703"/>
    <w:rsid w:val="00026511"/>
    <w:rsid w:val="000C3A2B"/>
    <w:rsid w:val="001A0659"/>
    <w:rsid w:val="001C1C2B"/>
    <w:rsid w:val="001C7122"/>
    <w:rsid w:val="001D5292"/>
    <w:rsid w:val="001E274E"/>
    <w:rsid w:val="001F4742"/>
    <w:rsid w:val="0021297C"/>
    <w:rsid w:val="003547E9"/>
    <w:rsid w:val="00361BC1"/>
    <w:rsid w:val="003A5847"/>
    <w:rsid w:val="003B2A51"/>
    <w:rsid w:val="003D4189"/>
    <w:rsid w:val="003E024B"/>
    <w:rsid w:val="003E303F"/>
    <w:rsid w:val="0042145F"/>
    <w:rsid w:val="004273E4"/>
    <w:rsid w:val="00427B4E"/>
    <w:rsid w:val="004530EC"/>
    <w:rsid w:val="005065AB"/>
    <w:rsid w:val="00527D01"/>
    <w:rsid w:val="005460F7"/>
    <w:rsid w:val="00611CB7"/>
    <w:rsid w:val="00621B84"/>
    <w:rsid w:val="006D3730"/>
    <w:rsid w:val="00704C32"/>
    <w:rsid w:val="00794AFF"/>
    <w:rsid w:val="007E004E"/>
    <w:rsid w:val="008B24FC"/>
    <w:rsid w:val="00947265"/>
    <w:rsid w:val="00956AE0"/>
    <w:rsid w:val="00995EEB"/>
    <w:rsid w:val="00A04A08"/>
    <w:rsid w:val="00A34C65"/>
    <w:rsid w:val="00B77BE8"/>
    <w:rsid w:val="00BC1FC6"/>
    <w:rsid w:val="00BC6B9C"/>
    <w:rsid w:val="00C47AE9"/>
    <w:rsid w:val="00C679EF"/>
    <w:rsid w:val="00C67FEA"/>
    <w:rsid w:val="00C82A07"/>
    <w:rsid w:val="00CD0050"/>
    <w:rsid w:val="00CD04B7"/>
    <w:rsid w:val="00D12D24"/>
    <w:rsid w:val="00DD026D"/>
    <w:rsid w:val="00DE25F3"/>
    <w:rsid w:val="00E32781"/>
    <w:rsid w:val="00E9455B"/>
    <w:rsid w:val="00EB757A"/>
    <w:rsid w:val="00F968A0"/>
    <w:rsid w:val="00FC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12B3"/>
  <w15:chartTrackingRefBased/>
  <w15:docId w15:val="{E9A0989D-9995-410C-A6B4-67FBD91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89"/>
  </w:style>
  <w:style w:type="paragraph" w:styleId="Heading1">
    <w:name w:val="heading 1"/>
    <w:basedOn w:val="Normal"/>
    <w:next w:val="Normal"/>
    <w:link w:val="Heading1Char"/>
    <w:uiPriority w:val="9"/>
    <w:qFormat/>
    <w:rsid w:val="006D3730"/>
    <w:pPr>
      <w:keepNext/>
      <w:keepLines/>
      <w:spacing w:before="240" w:line="640" w:lineRule="exact"/>
      <w:outlineLvl w:val="0"/>
    </w:pPr>
    <w:rPr>
      <w:rFonts w:asciiTheme="majorHAnsi" w:eastAsiaTheme="majorEastAsia" w:hAnsiTheme="majorHAnsi" w:cstheme="majorBidi"/>
      <w:b/>
      <w:color w:val="0F8237" w:themeColor="accent1"/>
      <w:sz w:val="60"/>
      <w:szCs w:val="32"/>
    </w:rPr>
  </w:style>
  <w:style w:type="paragraph" w:styleId="Heading2">
    <w:name w:val="heading 2"/>
    <w:basedOn w:val="Normal"/>
    <w:next w:val="Normal"/>
    <w:link w:val="Heading2Char"/>
    <w:uiPriority w:val="9"/>
    <w:unhideWhenUsed/>
    <w:qFormat/>
    <w:rsid w:val="004273E4"/>
    <w:pPr>
      <w:keepNext/>
      <w:keepLines/>
      <w:spacing w:before="240" w:after="120"/>
      <w:outlineLvl w:val="1"/>
    </w:pPr>
    <w:rPr>
      <w:rFonts w:asciiTheme="majorHAnsi" w:eastAsiaTheme="majorEastAsia" w:hAnsiTheme="majorHAnsi" w:cstheme="majorBidi"/>
      <w:b/>
      <w:color w:val="0F8237" w:themeColor="accent1"/>
      <w:sz w:val="34"/>
      <w:szCs w:val="26"/>
    </w:rPr>
  </w:style>
  <w:style w:type="paragraph" w:styleId="Heading3">
    <w:name w:val="heading 3"/>
    <w:basedOn w:val="Normal"/>
    <w:next w:val="Normal"/>
    <w:link w:val="Heading3Char"/>
    <w:uiPriority w:val="9"/>
    <w:semiHidden/>
    <w:unhideWhenUsed/>
    <w:qFormat/>
    <w:rsid w:val="004273E4"/>
    <w:pPr>
      <w:keepNext/>
      <w:keepLines/>
      <w:spacing w:before="240" w:after="120"/>
      <w:outlineLvl w:val="2"/>
    </w:pPr>
    <w:rPr>
      <w:rFonts w:asciiTheme="majorHAnsi" w:eastAsiaTheme="majorEastAsia" w:hAnsiTheme="majorHAnsi" w:cstheme="majorBidi"/>
      <w:b/>
      <w:color w:val="0F8237" w:themeColor="accent1"/>
      <w:sz w:val="24"/>
      <w:szCs w:val="24"/>
    </w:rPr>
  </w:style>
  <w:style w:type="paragraph" w:styleId="Heading4">
    <w:name w:val="heading 4"/>
    <w:basedOn w:val="Normal"/>
    <w:next w:val="Normal"/>
    <w:link w:val="Heading4Char"/>
    <w:uiPriority w:val="9"/>
    <w:semiHidden/>
    <w:unhideWhenUsed/>
    <w:qFormat/>
    <w:rsid w:val="000C3A2B"/>
    <w:pPr>
      <w:keepNext/>
      <w:keepLines/>
      <w:spacing w:before="80" w:after="40"/>
      <w:outlineLvl w:val="3"/>
    </w:pPr>
    <w:rPr>
      <w:rFonts w:eastAsiaTheme="majorEastAsia" w:cstheme="majorBidi"/>
      <w:i/>
      <w:iCs/>
      <w:color w:val="0B6128" w:themeColor="accent1" w:themeShade="BF"/>
    </w:rPr>
  </w:style>
  <w:style w:type="paragraph" w:styleId="Heading5">
    <w:name w:val="heading 5"/>
    <w:basedOn w:val="Normal"/>
    <w:next w:val="Normal"/>
    <w:link w:val="Heading5Char"/>
    <w:uiPriority w:val="9"/>
    <w:semiHidden/>
    <w:unhideWhenUsed/>
    <w:qFormat/>
    <w:rsid w:val="000C3A2B"/>
    <w:pPr>
      <w:keepNext/>
      <w:keepLines/>
      <w:spacing w:before="80" w:after="40"/>
      <w:outlineLvl w:val="4"/>
    </w:pPr>
    <w:rPr>
      <w:rFonts w:eastAsiaTheme="majorEastAsia" w:cstheme="majorBidi"/>
      <w:color w:val="0B6128" w:themeColor="accent1" w:themeShade="BF"/>
    </w:rPr>
  </w:style>
  <w:style w:type="paragraph" w:styleId="Heading6">
    <w:name w:val="heading 6"/>
    <w:basedOn w:val="Normal"/>
    <w:next w:val="Normal"/>
    <w:link w:val="Heading6Char"/>
    <w:uiPriority w:val="9"/>
    <w:semiHidden/>
    <w:unhideWhenUsed/>
    <w:qFormat/>
    <w:rsid w:val="000C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A2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A2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30"/>
    <w:rPr>
      <w:rFonts w:asciiTheme="majorHAnsi" w:eastAsiaTheme="majorEastAsia" w:hAnsiTheme="majorHAnsi" w:cstheme="majorBidi"/>
      <w:b/>
      <w:color w:val="0F8237" w:themeColor="accent1"/>
      <w:sz w:val="60"/>
      <w:szCs w:val="32"/>
    </w:rPr>
  </w:style>
  <w:style w:type="character" w:customStyle="1" w:styleId="Heading2Char">
    <w:name w:val="Heading 2 Char"/>
    <w:basedOn w:val="DefaultParagraphFont"/>
    <w:link w:val="Heading2"/>
    <w:uiPriority w:val="9"/>
    <w:rsid w:val="004273E4"/>
    <w:rPr>
      <w:rFonts w:asciiTheme="majorHAnsi" w:eastAsiaTheme="majorEastAsia" w:hAnsiTheme="majorHAnsi" w:cstheme="majorBidi"/>
      <w:b/>
      <w:color w:val="0F8237" w:themeColor="accent1"/>
      <w:sz w:val="34"/>
      <w:szCs w:val="26"/>
    </w:rPr>
  </w:style>
  <w:style w:type="character" w:customStyle="1" w:styleId="Heading3Char">
    <w:name w:val="Heading 3 Char"/>
    <w:basedOn w:val="DefaultParagraphFont"/>
    <w:link w:val="Heading3"/>
    <w:uiPriority w:val="9"/>
    <w:semiHidden/>
    <w:rsid w:val="004273E4"/>
    <w:rPr>
      <w:rFonts w:asciiTheme="majorHAnsi" w:eastAsiaTheme="majorEastAsia" w:hAnsiTheme="majorHAnsi" w:cstheme="majorBidi"/>
      <w:b/>
      <w:color w:val="0F8237" w:themeColor="accent1"/>
      <w:sz w:val="24"/>
      <w:szCs w:val="24"/>
    </w:rPr>
  </w:style>
  <w:style w:type="character" w:customStyle="1" w:styleId="Heading4Char">
    <w:name w:val="Heading 4 Char"/>
    <w:basedOn w:val="DefaultParagraphFont"/>
    <w:link w:val="Heading4"/>
    <w:uiPriority w:val="9"/>
    <w:semiHidden/>
    <w:rsid w:val="000C3A2B"/>
    <w:rPr>
      <w:rFonts w:eastAsiaTheme="majorEastAsia" w:cstheme="majorBidi"/>
      <w:i/>
      <w:iCs/>
      <w:color w:val="0B6128" w:themeColor="accent1" w:themeShade="BF"/>
    </w:rPr>
  </w:style>
  <w:style w:type="character" w:customStyle="1" w:styleId="Heading5Char">
    <w:name w:val="Heading 5 Char"/>
    <w:basedOn w:val="DefaultParagraphFont"/>
    <w:link w:val="Heading5"/>
    <w:uiPriority w:val="9"/>
    <w:semiHidden/>
    <w:rsid w:val="000C3A2B"/>
    <w:rPr>
      <w:rFonts w:eastAsiaTheme="majorEastAsia" w:cstheme="majorBidi"/>
      <w:color w:val="0B6128" w:themeColor="accent1" w:themeShade="BF"/>
    </w:rPr>
  </w:style>
  <w:style w:type="character" w:customStyle="1" w:styleId="Heading6Char">
    <w:name w:val="Heading 6 Char"/>
    <w:basedOn w:val="DefaultParagraphFont"/>
    <w:link w:val="Heading6"/>
    <w:uiPriority w:val="9"/>
    <w:semiHidden/>
    <w:rsid w:val="000C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A2B"/>
    <w:rPr>
      <w:rFonts w:eastAsiaTheme="majorEastAsia" w:cstheme="majorBidi"/>
      <w:color w:val="272727" w:themeColor="text1" w:themeTint="D8"/>
    </w:rPr>
  </w:style>
  <w:style w:type="paragraph" w:styleId="Title">
    <w:name w:val="Title"/>
    <w:basedOn w:val="Normal"/>
    <w:next w:val="Normal"/>
    <w:link w:val="TitleChar"/>
    <w:uiPriority w:val="10"/>
    <w:qFormat/>
    <w:rsid w:val="007E004E"/>
    <w:pPr>
      <w:spacing w:before="0" w:after="1280"/>
      <w:contextualSpacing/>
      <w:outlineLvl w:val="0"/>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7E004E"/>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7E004E"/>
    <w:pPr>
      <w:spacing w:before="600" w:after="0"/>
    </w:pPr>
    <w:rPr>
      <w:color w:val="8BC748" w:themeColor="accent2"/>
      <w:sz w:val="38"/>
    </w:rPr>
  </w:style>
  <w:style w:type="character" w:customStyle="1" w:styleId="SubtitleChar">
    <w:name w:val="Subtitle Char"/>
    <w:basedOn w:val="DefaultParagraphFont"/>
    <w:link w:val="Subtitle"/>
    <w:uiPriority w:val="11"/>
    <w:rsid w:val="007E004E"/>
    <w:rPr>
      <w:color w:val="8BC748" w:themeColor="accent2"/>
      <w:sz w:val="38"/>
    </w:rPr>
  </w:style>
  <w:style w:type="paragraph" w:styleId="Quote">
    <w:name w:val="Quote"/>
    <w:basedOn w:val="Normal"/>
    <w:next w:val="Normal"/>
    <w:link w:val="QuoteChar"/>
    <w:uiPriority w:val="29"/>
    <w:qFormat/>
    <w:rsid w:val="000C3A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A2B"/>
    <w:rPr>
      <w:i/>
      <w:iCs/>
      <w:color w:val="404040" w:themeColor="text1" w:themeTint="BF"/>
    </w:rPr>
  </w:style>
  <w:style w:type="paragraph" w:styleId="ListParagraph">
    <w:name w:val="List Paragraph"/>
    <w:basedOn w:val="Normal"/>
    <w:uiPriority w:val="34"/>
    <w:qFormat/>
    <w:rsid w:val="000C3A2B"/>
    <w:pPr>
      <w:ind w:left="720"/>
      <w:contextualSpacing/>
    </w:pPr>
  </w:style>
  <w:style w:type="character" w:styleId="IntenseEmphasis">
    <w:name w:val="Intense Emphasis"/>
    <w:basedOn w:val="DefaultParagraphFont"/>
    <w:uiPriority w:val="21"/>
    <w:qFormat/>
    <w:rsid w:val="000C3A2B"/>
    <w:rPr>
      <w:i/>
      <w:iCs/>
      <w:color w:val="0B6128" w:themeColor="accent1" w:themeShade="BF"/>
    </w:rPr>
  </w:style>
  <w:style w:type="paragraph" w:styleId="IntenseQuote">
    <w:name w:val="Intense Quote"/>
    <w:basedOn w:val="Normal"/>
    <w:next w:val="Normal"/>
    <w:link w:val="IntenseQuoteChar"/>
    <w:uiPriority w:val="30"/>
    <w:qFormat/>
    <w:rsid w:val="000C3A2B"/>
    <w:pPr>
      <w:pBdr>
        <w:top w:val="single" w:sz="4" w:space="10" w:color="0B6128" w:themeColor="accent1" w:themeShade="BF"/>
        <w:bottom w:val="single" w:sz="4" w:space="10" w:color="0B6128" w:themeColor="accent1" w:themeShade="BF"/>
      </w:pBdr>
      <w:spacing w:before="360" w:after="360"/>
      <w:ind w:left="864" w:right="864"/>
      <w:jc w:val="center"/>
    </w:pPr>
    <w:rPr>
      <w:i/>
      <w:iCs/>
      <w:color w:val="0B6128" w:themeColor="accent1" w:themeShade="BF"/>
    </w:rPr>
  </w:style>
  <w:style w:type="character" w:customStyle="1" w:styleId="IntenseQuoteChar">
    <w:name w:val="Intense Quote Char"/>
    <w:basedOn w:val="DefaultParagraphFont"/>
    <w:link w:val="IntenseQuote"/>
    <w:uiPriority w:val="30"/>
    <w:rsid w:val="000C3A2B"/>
    <w:rPr>
      <w:i/>
      <w:iCs/>
      <w:color w:val="0B6128" w:themeColor="accent1" w:themeShade="BF"/>
    </w:rPr>
  </w:style>
  <w:style w:type="character" w:styleId="IntenseReference">
    <w:name w:val="Intense Reference"/>
    <w:basedOn w:val="DefaultParagraphFont"/>
    <w:uiPriority w:val="32"/>
    <w:qFormat/>
    <w:rsid w:val="000C3A2B"/>
    <w:rPr>
      <w:b/>
      <w:bCs/>
      <w:smallCaps/>
      <w:color w:val="0B6128" w:themeColor="accent1" w:themeShade="BF"/>
      <w:spacing w:val="5"/>
    </w:rPr>
  </w:style>
  <w:style w:type="paragraph" w:styleId="TOCHeading">
    <w:name w:val="TOC Heading"/>
    <w:basedOn w:val="Heading1"/>
    <w:next w:val="Normal"/>
    <w:uiPriority w:val="39"/>
    <w:unhideWhenUsed/>
    <w:qFormat/>
    <w:rsid w:val="003B2A51"/>
    <w:pPr>
      <w:spacing w:line="259" w:lineRule="auto"/>
      <w:outlineLvl w:val="9"/>
    </w:pPr>
    <w:rPr>
      <w:color w:val="00532B" w:themeColor="text2"/>
      <w:sz w:val="34"/>
      <w:lang w:val="en-US"/>
    </w:rPr>
  </w:style>
  <w:style w:type="character" w:customStyle="1" w:styleId="Webaddress">
    <w:name w:val="Web address"/>
    <w:uiPriority w:val="99"/>
    <w:rsid w:val="003E303F"/>
    <w:rPr>
      <w:color w:val="003200"/>
    </w:rPr>
  </w:style>
  <w:style w:type="paragraph" w:styleId="TOC1">
    <w:name w:val="toc 1"/>
    <w:basedOn w:val="Normal"/>
    <w:next w:val="Normal"/>
    <w:autoRedefine/>
    <w:uiPriority w:val="39"/>
    <w:unhideWhenUsed/>
    <w:rsid w:val="006D3730"/>
    <w:pPr>
      <w:tabs>
        <w:tab w:val="right" w:leader="dot" w:pos="10433"/>
      </w:tabs>
      <w:spacing w:after="100"/>
    </w:pPr>
    <w:rPr>
      <w:b/>
    </w:rPr>
  </w:style>
  <w:style w:type="table" w:styleId="ListTable4">
    <w:name w:val="List Table 4"/>
    <w:basedOn w:val="TableNormal"/>
    <w:uiPriority w:val="49"/>
    <w:rsid w:val="003E303F"/>
    <w:pPr>
      <w:spacing w:before="0" w:after="0"/>
    </w:pPr>
    <w:rPr>
      <w:rFonts w:eastAsiaTheme="minorEastAsia"/>
      <w:color w:val="auto"/>
      <w:kern w:val="2"/>
      <w:sz w:val="24"/>
      <w:szCs w:val="24"/>
      <w:lang w:eastAsia="en-AU"/>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2Shaded">
    <w:name w:val="Heading 2 Shaded"/>
    <w:basedOn w:val="Heading2"/>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Header">
    <w:name w:val="header"/>
    <w:basedOn w:val="Normal"/>
    <w:link w:val="HeaderChar"/>
    <w:uiPriority w:val="99"/>
    <w:unhideWhenUsed/>
    <w:rsid w:val="006D3730"/>
    <w:pPr>
      <w:pBdr>
        <w:bottom w:val="single" w:sz="4" w:space="12" w:color="00532B" w:themeColor="text2"/>
      </w:pBdr>
      <w:tabs>
        <w:tab w:val="right" w:pos="10433"/>
      </w:tabs>
      <w:spacing w:before="0" w:after="240"/>
    </w:pPr>
    <w:rPr>
      <w:color w:val="00532B" w:themeColor="text2"/>
    </w:rPr>
  </w:style>
  <w:style w:type="character" w:customStyle="1" w:styleId="HeaderChar">
    <w:name w:val="Header Char"/>
    <w:basedOn w:val="DefaultParagraphFont"/>
    <w:link w:val="Header"/>
    <w:uiPriority w:val="99"/>
    <w:rsid w:val="006D3730"/>
    <w:rPr>
      <w:color w:val="00532B" w:themeColor="text2"/>
    </w:rPr>
  </w:style>
  <w:style w:type="paragraph" w:styleId="Footer">
    <w:name w:val="footer"/>
    <w:basedOn w:val="Normal"/>
    <w:link w:val="FooterChar"/>
    <w:uiPriority w:val="99"/>
    <w:unhideWhenUsed/>
    <w:rsid w:val="006D3730"/>
    <w:pPr>
      <w:tabs>
        <w:tab w:val="right" w:pos="10433"/>
      </w:tabs>
      <w:spacing w:before="0" w:after="0"/>
    </w:pPr>
  </w:style>
  <w:style w:type="character" w:customStyle="1" w:styleId="FooterChar">
    <w:name w:val="Footer Char"/>
    <w:basedOn w:val="DefaultParagraphFont"/>
    <w:link w:val="Footer"/>
    <w:uiPriority w:val="99"/>
    <w:rsid w:val="006D3730"/>
  </w:style>
  <w:style w:type="paragraph" w:styleId="TOC2">
    <w:name w:val="toc 2"/>
    <w:basedOn w:val="Normal"/>
    <w:next w:val="Normal"/>
    <w:autoRedefine/>
    <w:uiPriority w:val="39"/>
    <w:unhideWhenUsed/>
    <w:rsid w:val="00C679EF"/>
    <w:pPr>
      <w:tabs>
        <w:tab w:val="right" w:pos="10433"/>
      </w:tabs>
      <w:spacing w:after="100"/>
    </w:pPr>
  </w:style>
  <w:style w:type="character" w:styleId="Hyperlink">
    <w:name w:val="Hyperlink"/>
    <w:basedOn w:val="DefaultParagraphFont"/>
    <w:uiPriority w:val="99"/>
    <w:unhideWhenUsed/>
    <w:rsid w:val="006D3730"/>
    <w:rPr>
      <w:color w:val="00532B" w:themeColor="hyperlink"/>
      <w:u w:val="single"/>
    </w:rPr>
  </w:style>
  <w:style w:type="paragraph" w:customStyle="1" w:styleId="ImageCaption">
    <w:name w:val="Image Caption"/>
    <w:basedOn w:val="Normal"/>
    <w:qFormat/>
    <w:rsid w:val="00527D01"/>
    <w:rPr>
      <w:i/>
      <w:color w:val="00532B" w:themeColor="text2"/>
      <w:sz w:val="18"/>
    </w:rPr>
  </w:style>
  <w:style w:type="character" w:styleId="Strong">
    <w:name w:val="Strong"/>
    <w:basedOn w:val="DefaultParagraphFont"/>
    <w:uiPriority w:val="22"/>
    <w:qFormat/>
    <w:rsid w:val="006D3730"/>
    <w:rPr>
      <w:b/>
      <w:bCs/>
    </w:rPr>
  </w:style>
  <w:style w:type="table" w:styleId="GridTable4">
    <w:name w:val="Grid Table 4"/>
    <w:basedOn w:val="TableNormal"/>
    <w:uiPriority w:val="49"/>
    <w:rsid w:val="00FC71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dGreen">
    <w:name w:val="Mid Green"/>
    <w:basedOn w:val="DefaultParagraphFont"/>
    <w:uiPriority w:val="1"/>
    <w:qFormat/>
    <w:rsid w:val="00A34C65"/>
    <w:rPr>
      <w:color w:val="0F8237" w:themeColor="accent1"/>
    </w:rPr>
  </w:style>
  <w:style w:type="paragraph" w:customStyle="1" w:styleId="Heading1Shaded">
    <w:name w:val="Heading 1 Shaded"/>
    <w:basedOn w:val="Heading1"/>
    <w:uiPriority w:val="9"/>
    <w:qFormat/>
    <w:rsid w:val="003D4189"/>
    <w:pPr>
      <w:pBdr>
        <w:top w:val="single" w:sz="4" w:space="3" w:color="00532B" w:themeColor="text2"/>
        <w:left w:val="single" w:sz="4" w:space="3" w:color="00532B" w:themeColor="text2"/>
        <w:bottom w:val="single" w:sz="4" w:space="3" w:color="00532B" w:themeColor="text2"/>
        <w:right w:val="single" w:sz="4" w:space="3" w:color="00532B" w:themeColor="text2"/>
      </w:pBdr>
      <w:shd w:val="clear" w:color="auto" w:fill="00532B" w:themeFill="text2"/>
      <w:spacing w:after="120" w:line="240" w:lineRule="auto"/>
      <w:ind w:left="113" w:right="113"/>
    </w:pPr>
    <w:rPr>
      <w:color w:val="FFFFFF" w:themeColor="background1"/>
      <w:sz w:val="28"/>
    </w:rPr>
  </w:style>
  <w:style w:type="paragraph" w:customStyle="1" w:styleId="AcknowledgementH2Shaded">
    <w:name w:val="Acknowledgement H2 Shaded"/>
    <w:basedOn w:val="Heading2"/>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pPr>
    <w:rPr>
      <w:color w:val="00532B" w:themeColor="text2"/>
    </w:rPr>
  </w:style>
  <w:style w:type="paragraph" w:customStyle="1" w:styleId="AcknowledgementText">
    <w:name w:val="Acknowledgement Text"/>
    <w:basedOn w:val="Normal"/>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spacing w:after="480"/>
    </w:pPr>
  </w:style>
  <w:style w:type="character" w:styleId="PlaceholderText">
    <w:name w:val="Placeholder Text"/>
    <w:basedOn w:val="DefaultParagraphFont"/>
    <w:uiPriority w:val="99"/>
    <w:semiHidden/>
    <w:rsid w:val="00527D01"/>
    <w:rPr>
      <w:color w:val="666666"/>
    </w:rPr>
  </w:style>
  <w:style w:type="paragraph" w:customStyle="1" w:styleId="NormalShadedLightGreen">
    <w:name w:val="Normal Shaded Light Green"/>
    <w:basedOn w:val="Normal"/>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TOC3">
    <w:name w:val="toc 3"/>
    <w:basedOn w:val="Normal"/>
    <w:next w:val="Normal"/>
    <w:autoRedefine/>
    <w:uiPriority w:val="39"/>
    <w:unhideWhenUsed/>
    <w:rsid w:val="00C679E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community%40EnergyAustralia.com.au?subjec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akelyellpumpedhydro.com.au" TargetMode="External"/><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lakelyellpumpedhydro.com.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2343E3D2B4F769CB4E06940B9791C"/>
        <w:category>
          <w:name w:val="General"/>
          <w:gallery w:val="placeholder"/>
        </w:category>
        <w:types>
          <w:type w:val="bbPlcHdr"/>
        </w:types>
        <w:behaviors>
          <w:behavior w:val="content"/>
        </w:behaviors>
        <w:guid w:val="{95F3AB1D-D40C-4D0E-B13B-6B019B0BCE1F}"/>
      </w:docPartPr>
      <w:docPartBody>
        <w:p w:rsidR="00D31965" w:rsidRDefault="006A3E3A">
          <w:r w:rsidRPr="00B13821">
            <w:rPr>
              <w:rStyle w:val="PlaceholderText"/>
            </w:rPr>
            <w:t>[Title]</w:t>
          </w:r>
        </w:p>
      </w:docPartBody>
    </w:docPart>
    <w:docPart>
      <w:docPartPr>
        <w:name w:val="C746B2247E234DECA75B999670FC2399"/>
        <w:category>
          <w:name w:val="General"/>
          <w:gallery w:val="placeholder"/>
        </w:category>
        <w:types>
          <w:type w:val="bbPlcHdr"/>
        </w:types>
        <w:behaviors>
          <w:behavior w:val="content"/>
        </w:behaviors>
        <w:guid w:val="{39431208-F1ED-4BF5-9435-F24256465B0A}"/>
      </w:docPartPr>
      <w:docPartBody>
        <w:p w:rsidR="00D31965" w:rsidRDefault="006A3E3A">
          <w:r w:rsidRPr="00B138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3A"/>
    <w:rsid w:val="002A08F7"/>
    <w:rsid w:val="002B306B"/>
    <w:rsid w:val="0036671B"/>
    <w:rsid w:val="00375A54"/>
    <w:rsid w:val="005460F7"/>
    <w:rsid w:val="006A3E3A"/>
    <w:rsid w:val="00995EEB"/>
    <w:rsid w:val="00B214FC"/>
    <w:rsid w:val="00D31965"/>
    <w:rsid w:val="00EB0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Australia Nov 2025">
      <a:dk1>
        <a:sysClr val="windowText" lastClr="000000"/>
      </a:dk1>
      <a:lt1>
        <a:sysClr val="window" lastClr="FFFFFF"/>
      </a:lt1>
      <a:dk2>
        <a:srgbClr val="00532B"/>
      </a:dk2>
      <a:lt2>
        <a:srgbClr val="F1F1F1"/>
      </a:lt2>
      <a:accent1>
        <a:srgbClr val="0F8237"/>
      </a:accent1>
      <a:accent2>
        <a:srgbClr val="8BC748"/>
      </a:accent2>
      <a:accent3>
        <a:srgbClr val="00532B"/>
      </a:accent3>
      <a:accent4>
        <a:srgbClr val="F0F6E8"/>
      </a:accent4>
      <a:accent5>
        <a:srgbClr val="F15B22"/>
      </a:accent5>
      <a:accent6>
        <a:srgbClr val="192E7C"/>
      </a:accent6>
      <a:hlink>
        <a:srgbClr val="00532B"/>
      </a:hlink>
      <a:folHlink>
        <a:srgbClr val="0053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51861-E511-433B-ADB7-0940EFA423D4}">
  <ds:schemaRefs>
    <ds:schemaRef ds:uri="http://schemas.openxmlformats.org/officeDocument/2006/bibliography"/>
  </ds:schemaRefs>
</ds:datastoreItem>
</file>

<file path=customXml/itemProps2.xml><?xml version="1.0" encoding="utf-8"?>
<ds:datastoreItem xmlns:ds="http://schemas.openxmlformats.org/officeDocument/2006/customXml" ds:itemID="{C43C88B7-58E3-47C9-B682-0138C21F7367}"/>
</file>

<file path=customXml/itemProps3.xml><?xml version="1.0" encoding="utf-8"?>
<ds:datastoreItem xmlns:ds="http://schemas.openxmlformats.org/officeDocument/2006/customXml" ds:itemID="{B12C9395-3787-4F3B-853A-FCC1C45BF3AD}"/>
</file>

<file path=customXml/itemProps4.xml><?xml version="1.0" encoding="utf-8"?>
<ds:datastoreItem xmlns:ds="http://schemas.openxmlformats.org/officeDocument/2006/customXml" ds:itemID="{11EA1FEC-6C22-4316-B9AF-12ECE8B82CAB}"/>
</file>

<file path=docProps/app.xml><?xml version="1.0" encoding="utf-8"?>
<Properties xmlns="http://schemas.openxmlformats.org/officeDocument/2006/extended-properties" xmlns:vt="http://schemas.openxmlformats.org/officeDocument/2006/docPropsVTypes">
  <Template>Normal.dotm</Template>
  <TotalTime>0</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Biodiversity</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methodology, air quality, noise and vibration</dc:title>
  <dc:subject/>
  <dc:creator>Energy Australia;EDF Power Solutions</dc:creator>
  <cp:keywords/>
  <dc:description/>
  <cp:lastModifiedBy>Ben Fulford</cp:lastModifiedBy>
  <cp:revision>4</cp:revision>
  <dcterms:created xsi:type="dcterms:W3CDTF">2025-11-11T03:08:00Z</dcterms:created>
  <dcterms:modified xsi:type="dcterms:W3CDTF">2025-11-11T03:16:00Z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0x0101005631BA3CA8865444AF18CF38E349C447</vt:lpwstr>
  </property>
</Properties>
</file>